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PokerKing.com – Official Complaint Form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 are committed to resolving your concerns efficiently. Please complete the following form to submit your complaint.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Personal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PokerKing.com Username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Address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Preferred Language for Communication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English or Russian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Complaint Details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and Time of Incident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Type of Complaint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(Please select all that apply):</w:t>
        <w:br w:type="textWrapping"/>
        <w:t xml:space="preserve">[ ] Payment Issue</w:t>
        <w:br w:type="textWrapping"/>
        <w:t xml:space="preserve">[ ] Bonus or Promotion Issue</w:t>
        <w:br w:type="textWrapping"/>
        <w:t xml:space="preserve">[ ] Account Management Issue</w:t>
        <w:br w:type="textWrapping"/>
        <w:t xml:space="preserve">[ ] Responsible Gambling Issue</w:t>
        <w:br w:type="textWrapping"/>
        <w:t xml:space="preserve">[ ] Technical Issue</w:t>
        <w:br w:type="textWrapping"/>
        <w:t xml:space="preserve">[ ] Other (Please specify)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Description of the Complaint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t xml:space="preserve">…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provide a detailed description of the issue you are facing. Include all relevant information, such as actions taken, and any relevant dates and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Supporting Evidence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Attach Files (Screenshots, Transaction IDs, Emails, etc.)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t xml:space="preserve">…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attach any supporting documents or evidence related to your complaint. This could include screenshots, transaction history, or any other relevant material.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Resolution Attempts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Have you already contacted PokerKing.com support regarding this issue?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[ ] Yes</w:t>
        <w:br w:type="textWrapping"/>
        <w:t xml:space="preserve">[ ] No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 Yes, please provide the date and outcome of your previous contact with our support team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t xml:space="preserve">…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describe the outcome or any steps already taken to resolve this issue.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Preferred Resolution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would you like us to resolve this issue?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…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provide a brief description of the solution you are seeking.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Acknowledgment and Consent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Acknowledgment of Complaint Submission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t xml:space="preserve">[ ] I acknowledge that I have submitted this complaint to PokerKing.com and understand that this complaint will be reviewed according to PokerKing.com’s Player Complaints Policy.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to Data Processing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t xml:space="preserve">[ ] I consent to PokerKing.com processing my personal data in accordance with the Privacy Policy for the purpose of resolving my complaint.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Submit Your Complaint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completing this form please attach it to your e-mail along with the supporting evidence and send it to support@pokerking.com.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Additional Information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Timeframe for Response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t xml:space="preserve">You will receive an acknowledgment of your complaint within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72 hours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we aim to resolve the matter as quickly as possible, in line with our Player Complaints Policy.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Escalation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t xml:space="preserve">If you are not satisfied with the resolution, you can escalate your complaint to 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Alternative Dispute Resolution (ADR) provider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certified by the Curaçao Gaming Authority.</w:t>
      </w:r>
    </w:p>
    <w:p w:rsidR="00000000" w:rsidDel="00000000" w:rsidP="00000000" w:rsidRDefault="00000000" w:rsidRPr="00000000" w14:paraId="00000023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PokerKing.com – Официальная форма жалобы</w:t>
      </w:r>
    </w:p>
    <w:p w:rsidR="00000000" w:rsidDel="00000000" w:rsidP="00000000" w:rsidRDefault="00000000" w:rsidRPr="00000000" w14:paraId="0000002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Мы стремимся эффективно решать ваши проблемы. Пожалуйста, заполните следующую форму, чтобы подать жалобу.</w:t>
      </w:r>
    </w:p>
    <w:p w:rsidR="00000000" w:rsidDel="00000000" w:rsidP="00000000" w:rsidRDefault="00000000" w:rsidRPr="00000000" w14:paraId="00000026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Личная информация</w:t>
      </w:r>
    </w:p>
    <w:p w:rsidR="00000000" w:rsidDel="00000000" w:rsidP="00000000" w:rsidRDefault="00000000" w:rsidRPr="00000000" w14:paraId="00000028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ФИО:</w:t>
      </w:r>
    </w:p>
    <w:p w:rsidR="00000000" w:rsidDel="00000000" w:rsidP="00000000" w:rsidRDefault="00000000" w:rsidRPr="00000000" w14:paraId="00000029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Имя пользователя PokerKing.com:</w:t>
      </w:r>
    </w:p>
    <w:p w:rsidR="00000000" w:rsidDel="00000000" w:rsidP="00000000" w:rsidRDefault="00000000" w:rsidRPr="00000000" w14:paraId="0000002A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Адрес электронной почты:</w:t>
      </w:r>
    </w:p>
    <w:p w:rsidR="00000000" w:rsidDel="00000000" w:rsidP="00000000" w:rsidRDefault="00000000" w:rsidRPr="00000000" w14:paraId="0000002B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Предпочтительный язык общения: английский или русский</w:t>
      </w:r>
    </w:p>
    <w:p w:rsidR="00000000" w:rsidDel="00000000" w:rsidP="00000000" w:rsidRDefault="00000000" w:rsidRPr="00000000" w14:paraId="0000002C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Подробности жалобы</w:t>
      </w:r>
    </w:p>
    <w:p w:rsidR="00000000" w:rsidDel="00000000" w:rsidP="00000000" w:rsidRDefault="00000000" w:rsidRPr="00000000" w14:paraId="0000002E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Дата и время инцидента:</w:t>
      </w:r>
    </w:p>
    <w:p w:rsidR="00000000" w:rsidDel="00000000" w:rsidP="00000000" w:rsidRDefault="00000000" w:rsidRPr="00000000" w14:paraId="0000002F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Тип жалобы (выберите все подходящие варианты):</w:t>
      </w:r>
    </w:p>
    <w:p w:rsidR="00000000" w:rsidDel="00000000" w:rsidP="00000000" w:rsidRDefault="00000000" w:rsidRPr="00000000" w14:paraId="00000030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Проблема с оплатой</w:t>
      </w:r>
    </w:p>
    <w:p w:rsidR="00000000" w:rsidDel="00000000" w:rsidP="00000000" w:rsidRDefault="00000000" w:rsidRPr="00000000" w14:paraId="00000031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Проблема с бонусом или акцией</w:t>
      </w:r>
    </w:p>
    <w:p w:rsidR="00000000" w:rsidDel="00000000" w:rsidP="00000000" w:rsidRDefault="00000000" w:rsidRPr="00000000" w14:paraId="00000032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Проблема с аккаунтом</w:t>
      </w:r>
    </w:p>
    <w:p w:rsidR="00000000" w:rsidDel="00000000" w:rsidP="00000000" w:rsidRDefault="00000000" w:rsidRPr="00000000" w14:paraId="00000033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Проблема с ответственной игрой</w:t>
      </w:r>
    </w:p>
    <w:p w:rsidR="00000000" w:rsidDel="00000000" w:rsidP="00000000" w:rsidRDefault="00000000" w:rsidRPr="00000000" w14:paraId="00000034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Техническая проблема</w:t>
      </w:r>
    </w:p>
    <w:p w:rsidR="00000000" w:rsidDel="00000000" w:rsidP="00000000" w:rsidRDefault="00000000" w:rsidRPr="00000000" w14:paraId="00000035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Другое (уточните)</w:t>
      </w:r>
    </w:p>
    <w:p w:rsidR="00000000" w:rsidDel="00000000" w:rsidP="00000000" w:rsidRDefault="00000000" w:rsidRPr="00000000" w14:paraId="00000036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Описание жалобы:</w:t>
      </w:r>
    </w:p>
    <w:p w:rsidR="00000000" w:rsidDel="00000000" w:rsidP="00000000" w:rsidRDefault="00000000" w:rsidRPr="00000000" w14:paraId="00000038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9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Пожалуйста, подробно опишите проблему, с которой вы столкнулись. Укажите всю необходимую информацию, например, предпринятые действия, а также любые соответствующие даты и время. </w:t>
      </w:r>
    </w:p>
    <w:p w:rsidR="00000000" w:rsidDel="00000000" w:rsidP="00000000" w:rsidRDefault="00000000" w:rsidRPr="00000000" w14:paraId="0000003A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Подтверждающие доказательства</w:t>
      </w:r>
    </w:p>
    <w:p w:rsidR="00000000" w:rsidDel="00000000" w:rsidP="00000000" w:rsidRDefault="00000000" w:rsidRPr="00000000" w14:paraId="0000003C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Прикрепите файлы (скриншоты, идентификаторы транзакций, электронные письма и т. д.):</w:t>
      </w:r>
    </w:p>
    <w:p w:rsidR="00000000" w:rsidDel="00000000" w:rsidP="00000000" w:rsidRDefault="00000000" w:rsidRPr="00000000" w14:paraId="0000003D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E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Пожалуйста, приложите любые подтверждающие документы или доказательства, относящиеся к вашей жалобе. Это могут быть скриншоты, история транзакций или любые другие соответствующие материалы.</w:t>
      </w:r>
    </w:p>
    <w:p w:rsidR="00000000" w:rsidDel="00000000" w:rsidP="00000000" w:rsidRDefault="00000000" w:rsidRPr="00000000" w14:paraId="0000003F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Попытки решения проблемы</w:t>
      </w:r>
    </w:p>
    <w:p w:rsidR="00000000" w:rsidDel="00000000" w:rsidP="00000000" w:rsidRDefault="00000000" w:rsidRPr="00000000" w14:paraId="00000041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Вы уже обращались в службу поддержки PokerKing.com по этому вопросу?</w:t>
      </w:r>
    </w:p>
    <w:p w:rsidR="00000000" w:rsidDel="00000000" w:rsidP="00000000" w:rsidRDefault="00000000" w:rsidRPr="00000000" w14:paraId="00000042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Да</w:t>
      </w:r>
    </w:p>
    <w:p w:rsidR="00000000" w:rsidDel="00000000" w:rsidP="00000000" w:rsidRDefault="00000000" w:rsidRPr="00000000" w14:paraId="00000043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Нет</w:t>
      </w:r>
    </w:p>
    <w:p w:rsidR="00000000" w:rsidDel="00000000" w:rsidP="00000000" w:rsidRDefault="00000000" w:rsidRPr="00000000" w14:paraId="00000044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Если да, укажите дату и результат вашего предыдущего обращения в нашу службу поддержки:</w:t>
      </w:r>
    </w:p>
    <w:p w:rsidR="00000000" w:rsidDel="00000000" w:rsidP="00000000" w:rsidRDefault="00000000" w:rsidRPr="00000000" w14:paraId="00000045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6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Пожалуйста, опишите результат или предпринятые шаги для решения этой проблемы.</w:t>
      </w:r>
    </w:p>
    <w:p w:rsidR="00000000" w:rsidDel="00000000" w:rsidP="00000000" w:rsidRDefault="00000000" w:rsidRPr="00000000" w14:paraId="00000047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Предпочтительный вариант решения проблемы</w:t>
      </w:r>
    </w:p>
    <w:p w:rsidR="00000000" w:rsidDel="00000000" w:rsidP="00000000" w:rsidRDefault="00000000" w:rsidRPr="00000000" w14:paraId="00000049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Как вы хотите, чтобы мы решили эту проблему?</w:t>
      </w:r>
    </w:p>
    <w:p w:rsidR="00000000" w:rsidDel="00000000" w:rsidP="00000000" w:rsidRDefault="00000000" w:rsidRPr="00000000" w14:paraId="0000004A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B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Пожалуйста, кратко опишите искомое вами решение.</w:t>
      </w:r>
    </w:p>
    <w:p w:rsidR="00000000" w:rsidDel="00000000" w:rsidP="00000000" w:rsidRDefault="00000000" w:rsidRPr="00000000" w14:paraId="0000004C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Подтверждение и согласие</w:t>
      </w:r>
    </w:p>
    <w:p w:rsidR="00000000" w:rsidDel="00000000" w:rsidP="00000000" w:rsidRDefault="00000000" w:rsidRPr="00000000" w14:paraId="0000004E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Подтверждение подачи жалобы:</w:t>
      </w:r>
    </w:p>
    <w:p w:rsidR="00000000" w:rsidDel="00000000" w:rsidP="00000000" w:rsidRDefault="00000000" w:rsidRPr="00000000" w14:paraId="0000004F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Я подтверждаю, что подал эту жалобу на PokerKing.com, и понимаю, что она будет рассмотрена в соответствии с Политикой рассмотрения жалоб игроков PokerKing.com.</w:t>
      </w:r>
    </w:p>
    <w:p w:rsidR="00000000" w:rsidDel="00000000" w:rsidP="00000000" w:rsidRDefault="00000000" w:rsidRPr="00000000" w14:paraId="00000050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Согласие на обработку данных:</w:t>
      </w:r>
    </w:p>
    <w:p w:rsidR="00000000" w:rsidDel="00000000" w:rsidP="00000000" w:rsidRDefault="00000000" w:rsidRPr="00000000" w14:paraId="00000051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Я даю согласие на обработку моих персональных данных PokerKing.com в соответствии с Политикой конфиденциальности в целях разрешения моей жалобы.</w:t>
      </w:r>
    </w:p>
    <w:p w:rsidR="00000000" w:rsidDel="00000000" w:rsidP="00000000" w:rsidRDefault="00000000" w:rsidRPr="00000000" w14:paraId="00000052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Подача жалобы</w:t>
      </w:r>
    </w:p>
    <w:p w:rsidR="00000000" w:rsidDel="00000000" w:rsidP="00000000" w:rsidRDefault="00000000" w:rsidRPr="00000000" w14:paraId="00000054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После заполнения этой формы, пожалуйста, приложите её к электронному письму вместе с подтверждающими документами и отправьте на адрес support@pokerking.com.</w:t>
      </w:r>
    </w:p>
    <w:p w:rsidR="00000000" w:rsidDel="00000000" w:rsidP="00000000" w:rsidRDefault="00000000" w:rsidRPr="00000000" w14:paraId="00000055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Дополнительная информация</w:t>
      </w:r>
    </w:p>
    <w:p w:rsidR="00000000" w:rsidDel="00000000" w:rsidP="00000000" w:rsidRDefault="00000000" w:rsidRPr="00000000" w14:paraId="00000057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Срок ответа:</w:t>
      </w:r>
    </w:p>
    <w:p w:rsidR="00000000" w:rsidDel="00000000" w:rsidP="00000000" w:rsidRDefault="00000000" w:rsidRPr="00000000" w14:paraId="00000058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получите подтверждение получения вашей жалобы в течение 72 часов, и мы стремимся решить вопрос как можно скорее в соответствии с нашей Политикой рассмотрения жалоб игроков. </w:t>
      </w:r>
    </w:p>
    <w:p w:rsidR="00000000" w:rsidDel="00000000" w:rsidP="00000000" w:rsidRDefault="00000000" w:rsidRPr="00000000" w14:paraId="00000059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mrfcvl2awj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Эскалация:</w:t>
      </w:r>
    </w:p>
    <w:p w:rsidR="00000000" w:rsidDel="00000000" w:rsidP="00000000" w:rsidRDefault="00000000" w:rsidRPr="00000000" w14:paraId="0000005A">
      <w:pPr>
        <w:spacing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вы не удовлетворены решением, вы можете направить жалобу поставщику услуг альтернативного разрешения споров (ADR), сертифицированному Управлением по азартным играм Кюрасао.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